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202E7" w14:textId="721BF87E" w:rsidR="00BA2414" w:rsidRPr="00E52C31" w:rsidRDefault="006020B3" w:rsidP="00BA2414">
      <w:pPr>
        <w:pStyle w:val="Ttulo"/>
        <w:rPr>
          <w:i/>
          <w:iCs/>
          <w:sz w:val="36"/>
          <w:szCs w:val="36"/>
        </w:rPr>
      </w:pPr>
      <w:r w:rsidRPr="00E52C31">
        <w:rPr>
          <w:sz w:val="36"/>
          <w:szCs w:val="36"/>
        </w:rPr>
        <w:t xml:space="preserve">Estructura del Podcast: </w:t>
      </w:r>
      <w:r w:rsidR="00BA2414" w:rsidRPr="00E52C31">
        <w:rPr>
          <w:sz w:val="36"/>
          <w:szCs w:val="36"/>
        </w:rPr>
        <w:t xml:space="preserve">Semana Mundial de la Lactancia Materna. </w:t>
      </w:r>
      <w:r w:rsidR="00BA2414" w:rsidRPr="00E52C31">
        <w:rPr>
          <w:i/>
          <w:iCs/>
          <w:sz w:val="36"/>
          <w:szCs w:val="36"/>
        </w:rPr>
        <w:t>Tejiendo Saberes en la Lactancia: Una Mirada Intercultural desde los Pueblos Étnicos en</w:t>
      </w:r>
      <w:commentRangeStart w:id="0"/>
      <w:r w:rsidR="00BA2414" w:rsidRPr="00E52C31">
        <w:rPr>
          <w:i/>
          <w:iCs/>
          <w:sz w:val="36"/>
          <w:szCs w:val="36"/>
        </w:rPr>
        <w:t xml:space="preserve"> Bogotá</w:t>
      </w:r>
      <w:commentRangeEnd w:id="0"/>
      <w:r w:rsidR="00552215">
        <w:rPr>
          <w:rStyle w:val="Refdecomentario"/>
        </w:rPr>
        <w:commentReference w:id="0"/>
      </w:r>
    </w:p>
    <w:p w14:paraId="3618E4C6" w14:textId="77777777" w:rsidR="00BA2414" w:rsidRPr="00BA2414" w:rsidRDefault="00BA2414" w:rsidP="00BA2414">
      <w:pPr>
        <w:pStyle w:val="Ttulo"/>
        <w:rPr>
          <w:i/>
          <w:iCs/>
        </w:rPr>
      </w:pPr>
    </w:p>
    <w:p w14:paraId="229EBE06" w14:textId="6BF078AA" w:rsidR="00BC26D1" w:rsidRDefault="006020B3" w:rsidP="00BA2414">
      <w:pPr>
        <w:pStyle w:val="Ttulo"/>
        <w:rPr>
          <w:sz w:val="24"/>
        </w:rPr>
      </w:pPr>
      <w:r>
        <w:rPr>
          <w:spacing w:val="-2"/>
          <w:sz w:val="24"/>
        </w:rPr>
        <w:t>Introducción</w:t>
      </w:r>
    </w:p>
    <w:p w14:paraId="3EECB10A" w14:textId="37DAB3FA" w:rsidR="00BC26D1" w:rsidRDefault="006020B3" w:rsidP="00FC3B64">
      <w:pPr>
        <w:pStyle w:val="Prrafodelista"/>
        <w:numPr>
          <w:ilvl w:val="0"/>
          <w:numId w:val="6"/>
        </w:numPr>
        <w:tabs>
          <w:tab w:val="left" w:pos="599"/>
          <w:tab w:val="left" w:pos="720"/>
        </w:tabs>
        <w:spacing w:before="272"/>
        <w:ind w:right="947"/>
        <w:rPr>
          <w:sz w:val="24"/>
        </w:rPr>
      </w:pPr>
      <w:r>
        <w:rPr>
          <w:sz w:val="24"/>
        </w:rPr>
        <w:t>Música de apertura</w:t>
      </w:r>
      <w:r w:rsidR="00626C55">
        <w:rPr>
          <w:sz w:val="24"/>
        </w:rPr>
        <w:t xml:space="preserve"> fragmento musical</w:t>
      </w:r>
      <w:r>
        <w:rPr>
          <w:sz w:val="24"/>
        </w:rPr>
        <w:t xml:space="preserve">: Sonidos representativos </w:t>
      </w:r>
      <w:r w:rsidR="00A62FC3">
        <w:rPr>
          <w:sz w:val="24"/>
        </w:rPr>
        <w:t>de los pueblos étnicos</w:t>
      </w:r>
      <w:r w:rsidR="00D63ADA">
        <w:rPr>
          <w:sz w:val="24"/>
        </w:rPr>
        <w:t>, cantos de cuna</w:t>
      </w:r>
      <w:r w:rsidR="00A62FC3">
        <w:rPr>
          <w:sz w:val="24"/>
        </w:rPr>
        <w:t xml:space="preserve"> (</w:t>
      </w:r>
      <w:r>
        <w:rPr>
          <w:sz w:val="24"/>
        </w:rPr>
        <w:t xml:space="preserve">música </w:t>
      </w:r>
      <w:r w:rsidR="00A62FC3">
        <w:rPr>
          <w:sz w:val="24"/>
        </w:rPr>
        <w:t>representativa</w:t>
      </w:r>
      <w:r>
        <w:rPr>
          <w:sz w:val="24"/>
        </w:rPr>
        <w:t xml:space="preserve">, </w:t>
      </w:r>
      <w:r w:rsidR="00A62FC3">
        <w:rPr>
          <w:sz w:val="24"/>
        </w:rPr>
        <w:t>himnos otros sonidos</w:t>
      </w:r>
      <w:r>
        <w:rPr>
          <w:sz w:val="24"/>
        </w:rPr>
        <w:t>).</w:t>
      </w:r>
    </w:p>
    <w:p w14:paraId="792F4646" w14:textId="6EA36DB8" w:rsidR="00A62FC3" w:rsidRPr="00F232D5" w:rsidRDefault="00A62FC3" w:rsidP="00E52C31">
      <w:pPr>
        <w:pStyle w:val="Prrafodelista"/>
        <w:numPr>
          <w:ilvl w:val="0"/>
          <w:numId w:val="7"/>
        </w:numPr>
        <w:tabs>
          <w:tab w:val="left" w:pos="599"/>
          <w:tab w:val="left" w:pos="720"/>
        </w:tabs>
        <w:spacing w:before="120"/>
        <w:ind w:left="714" w:right="947" w:hanging="357"/>
        <w:rPr>
          <w:sz w:val="24"/>
        </w:rPr>
      </w:pPr>
      <w:r>
        <w:rPr>
          <w:sz w:val="24"/>
        </w:rPr>
        <w:t>Pueblos Indígenas:</w:t>
      </w:r>
      <w:r w:rsidR="00F232D5">
        <w:rPr>
          <w:sz w:val="24"/>
        </w:rPr>
        <w:t xml:space="preserve"> </w:t>
      </w:r>
      <w:proofErr w:type="spellStart"/>
      <w:r w:rsidR="00F232D5">
        <w:rPr>
          <w:sz w:val="24"/>
        </w:rPr>
        <w:t>Puñuy</w:t>
      </w:r>
      <w:proofErr w:type="spellEnd"/>
      <w:r w:rsidR="00F232D5">
        <w:rPr>
          <w:sz w:val="24"/>
        </w:rPr>
        <w:t xml:space="preserve"> </w:t>
      </w:r>
      <w:proofErr w:type="spellStart"/>
      <w:r w:rsidR="00F232D5">
        <w:rPr>
          <w:sz w:val="24"/>
        </w:rPr>
        <w:t>Wawita_Gaciela</w:t>
      </w:r>
      <w:proofErr w:type="spellEnd"/>
      <w:r w:rsidR="00F232D5">
        <w:rPr>
          <w:sz w:val="24"/>
        </w:rPr>
        <w:t xml:space="preserve"> Mendoza </w:t>
      </w:r>
      <w:r w:rsidR="00D63ADA">
        <w:rPr>
          <w:sz w:val="24"/>
        </w:rPr>
        <w:t>(</w:t>
      </w:r>
      <w:r w:rsidR="00626C55">
        <w:rPr>
          <w:sz w:val="24"/>
        </w:rPr>
        <w:t>1</w:t>
      </w:r>
      <w:r w:rsidR="00D63ADA">
        <w:rPr>
          <w:sz w:val="24"/>
        </w:rPr>
        <w:t xml:space="preserve">mn) </w:t>
      </w:r>
      <w:hyperlink r:id="rId10" w:history="1">
        <w:r w:rsidR="00D63ADA" w:rsidRPr="007D443D">
          <w:rPr>
            <w:rStyle w:val="Hipervnculo"/>
            <w:sz w:val="24"/>
          </w:rPr>
          <w:t>https://www.youtube.com/watch?v=n8K5ngp1AIA</w:t>
        </w:r>
      </w:hyperlink>
      <w:r w:rsidR="00F232D5" w:rsidRPr="00F232D5">
        <w:rPr>
          <w:sz w:val="24"/>
        </w:rPr>
        <w:t xml:space="preserve"> </w:t>
      </w:r>
    </w:p>
    <w:p w14:paraId="490BA3AC" w14:textId="5387E6CC" w:rsidR="00A62FC3" w:rsidRDefault="00A62FC3" w:rsidP="00E52C31">
      <w:pPr>
        <w:pStyle w:val="Prrafodelista"/>
        <w:numPr>
          <w:ilvl w:val="0"/>
          <w:numId w:val="7"/>
        </w:numPr>
        <w:tabs>
          <w:tab w:val="left" w:pos="599"/>
          <w:tab w:val="left" w:pos="720"/>
        </w:tabs>
        <w:spacing w:before="120"/>
        <w:ind w:left="714" w:right="947" w:hanging="357"/>
        <w:rPr>
          <w:sz w:val="24"/>
        </w:rPr>
      </w:pPr>
      <w:r>
        <w:rPr>
          <w:sz w:val="24"/>
        </w:rPr>
        <w:t xml:space="preserve">Gitano: </w:t>
      </w:r>
      <w:r w:rsidR="00E52C31">
        <w:rPr>
          <w:sz w:val="24"/>
        </w:rPr>
        <w:t xml:space="preserve">Himno </w:t>
      </w:r>
      <w:proofErr w:type="spellStart"/>
      <w:r w:rsidR="00E52C31">
        <w:rPr>
          <w:sz w:val="24"/>
        </w:rPr>
        <w:t>Gitano_Gelem</w:t>
      </w:r>
      <w:proofErr w:type="spellEnd"/>
      <w:r w:rsidR="00E52C31">
        <w:rPr>
          <w:sz w:val="24"/>
        </w:rPr>
        <w:t xml:space="preserve"> </w:t>
      </w:r>
      <w:proofErr w:type="spellStart"/>
      <w:r w:rsidR="00E52C31">
        <w:rPr>
          <w:sz w:val="24"/>
        </w:rPr>
        <w:t>Gelem</w:t>
      </w:r>
      <w:proofErr w:type="spellEnd"/>
      <w:r w:rsidR="00E52C31">
        <w:rPr>
          <w:sz w:val="24"/>
        </w:rPr>
        <w:t xml:space="preserve"> (</w:t>
      </w:r>
      <w:r w:rsidR="00626C55">
        <w:rPr>
          <w:sz w:val="24"/>
        </w:rPr>
        <w:t>1</w:t>
      </w:r>
      <w:r w:rsidR="00E52C31">
        <w:rPr>
          <w:sz w:val="24"/>
        </w:rPr>
        <w:t xml:space="preserve">mn) </w:t>
      </w:r>
      <w:hyperlink r:id="rId11" w:history="1">
        <w:r w:rsidR="00E52C31" w:rsidRPr="007D443D">
          <w:rPr>
            <w:rStyle w:val="Hipervnculo"/>
            <w:sz w:val="24"/>
          </w:rPr>
          <w:t>https://www.youtube.com/watch?v=J8rqPKEpe44</w:t>
        </w:r>
      </w:hyperlink>
      <w:r w:rsidR="00E52C31">
        <w:rPr>
          <w:sz w:val="24"/>
        </w:rPr>
        <w:t xml:space="preserve"> </w:t>
      </w:r>
    </w:p>
    <w:p w14:paraId="15E83139" w14:textId="72B935A9" w:rsidR="00A62FC3" w:rsidRDefault="00A62FC3" w:rsidP="00E52C31">
      <w:pPr>
        <w:pStyle w:val="Prrafodelista"/>
        <w:numPr>
          <w:ilvl w:val="0"/>
          <w:numId w:val="7"/>
        </w:numPr>
        <w:tabs>
          <w:tab w:val="left" w:pos="599"/>
          <w:tab w:val="left" w:pos="720"/>
        </w:tabs>
        <w:spacing w:before="120"/>
        <w:ind w:left="714" w:right="947" w:hanging="357"/>
        <w:rPr>
          <w:sz w:val="24"/>
        </w:rPr>
      </w:pPr>
      <w:r>
        <w:rPr>
          <w:sz w:val="24"/>
        </w:rPr>
        <w:t>Afro Colombiano</w:t>
      </w:r>
      <w:r w:rsidR="005044BE">
        <w:rPr>
          <w:sz w:val="24"/>
        </w:rPr>
        <w:t xml:space="preserve">: El Paro_ </w:t>
      </w:r>
      <w:proofErr w:type="spellStart"/>
      <w:r w:rsidR="005044BE">
        <w:rPr>
          <w:sz w:val="24"/>
        </w:rPr>
        <w:t>Zully</w:t>
      </w:r>
      <w:proofErr w:type="spellEnd"/>
      <w:r w:rsidR="005044BE">
        <w:rPr>
          <w:sz w:val="24"/>
        </w:rPr>
        <w:t xml:space="preserve"> Murillo (</w:t>
      </w:r>
      <w:r w:rsidR="00626C55">
        <w:rPr>
          <w:sz w:val="24"/>
        </w:rPr>
        <w:t>1</w:t>
      </w:r>
      <w:r w:rsidR="005044BE">
        <w:rPr>
          <w:sz w:val="24"/>
        </w:rPr>
        <w:t xml:space="preserve">mn) </w:t>
      </w:r>
      <w:hyperlink r:id="rId12" w:history="1">
        <w:r w:rsidR="005044BE" w:rsidRPr="007D443D">
          <w:rPr>
            <w:rStyle w:val="Hipervnculo"/>
            <w:sz w:val="24"/>
          </w:rPr>
          <w:t>https://www.youtube.com/watch?v=hbreh7O36XQ&amp;list=RDhbreh7O36XQ&amp;start_radio=1</w:t>
        </w:r>
      </w:hyperlink>
      <w:r w:rsidR="00F232D5">
        <w:rPr>
          <w:sz w:val="24"/>
        </w:rPr>
        <w:t xml:space="preserve"> </w:t>
      </w:r>
    </w:p>
    <w:p w14:paraId="33473A42" w14:textId="7F081020" w:rsidR="00A62FC3" w:rsidRDefault="00A62FC3" w:rsidP="00E52C31">
      <w:pPr>
        <w:pStyle w:val="Prrafodelista"/>
        <w:numPr>
          <w:ilvl w:val="0"/>
          <w:numId w:val="7"/>
        </w:numPr>
        <w:tabs>
          <w:tab w:val="left" w:pos="599"/>
          <w:tab w:val="left" w:pos="720"/>
        </w:tabs>
        <w:spacing w:before="120"/>
        <w:ind w:left="714" w:right="947" w:hanging="357"/>
        <w:rPr>
          <w:sz w:val="24"/>
        </w:rPr>
      </w:pPr>
      <w:r>
        <w:rPr>
          <w:sz w:val="24"/>
        </w:rPr>
        <w:t xml:space="preserve"> Palenquero</w:t>
      </w:r>
      <w:r w:rsidR="005044BE">
        <w:rPr>
          <w:sz w:val="24"/>
        </w:rPr>
        <w:t xml:space="preserve">: Arrullo de la Zorra </w:t>
      </w:r>
      <w:proofErr w:type="spellStart"/>
      <w:r w:rsidR="005044BE">
        <w:rPr>
          <w:sz w:val="24"/>
        </w:rPr>
        <w:t>Pelá_Graciela</w:t>
      </w:r>
      <w:proofErr w:type="spellEnd"/>
      <w:proofErr w:type="gramStart"/>
      <w:r w:rsidR="005044BE">
        <w:rPr>
          <w:sz w:val="24"/>
        </w:rPr>
        <w:t xml:space="preserve">   </w:t>
      </w:r>
      <w:r w:rsidR="00D63ADA">
        <w:rPr>
          <w:sz w:val="24"/>
        </w:rPr>
        <w:t>(</w:t>
      </w:r>
      <w:proofErr w:type="gramEnd"/>
      <w:r w:rsidR="00626C55">
        <w:rPr>
          <w:sz w:val="24"/>
        </w:rPr>
        <w:t>1</w:t>
      </w:r>
      <w:r w:rsidR="00D63ADA">
        <w:rPr>
          <w:sz w:val="24"/>
        </w:rPr>
        <w:t xml:space="preserve">mn) </w:t>
      </w:r>
      <w:hyperlink r:id="rId13" w:history="1">
        <w:r w:rsidR="00D63ADA" w:rsidRPr="007D443D">
          <w:rPr>
            <w:rStyle w:val="Hipervnculo"/>
            <w:sz w:val="24"/>
          </w:rPr>
          <w:t>https://www.youtube.com/watch?v=jZI74YH0vTI</w:t>
        </w:r>
      </w:hyperlink>
      <w:r w:rsidR="005044BE">
        <w:rPr>
          <w:sz w:val="24"/>
        </w:rPr>
        <w:t xml:space="preserve"> </w:t>
      </w:r>
    </w:p>
    <w:p w14:paraId="7D20DEC9" w14:textId="77E138FF" w:rsidR="00A62FC3" w:rsidRDefault="00A62FC3" w:rsidP="00E52C31">
      <w:pPr>
        <w:pStyle w:val="Prrafodelista"/>
        <w:numPr>
          <w:ilvl w:val="0"/>
          <w:numId w:val="7"/>
        </w:numPr>
        <w:tabs>
          <w:tab w:val="left" w:pos="599"/>
          <w:tab w:val="left" w:pos="720"/>
        </w:tabs>
        <w:spacing w:before="120"/>
        <w:ind w:left="714" w:right="947" w:hanging="357"/>
        <w:rPr>
          <w:sz w:val="24"/>
        </w:rPr>
      </w:pPr>
      <w:r>
        <w:rPr>
          <w:sz w:val="24"/>
        </w:rPr>
        <w:t>Raizal</w:t>
      </w:r>
      <w:r w:rsidR="005044BE">
        <w:rPr>
          <w:sz w:val="24"/>
        </w:rPr>
        <w:t xml:space="preserve">: </w:t>
      </w:r>
      <w:proofErr w:type="spellStart"/>
      <w:r w:rsidR="00626C55">
        <w:rPr>
          <w:sz w:val="24"/>
        </w:rPr>
        <w:t>Clap</w:t>
      </w:r>
      <w:proofErr w:type="spellEnd"/>
      <w:r w:rsidR="00626C55">
        <w:rPr>
          <w:sz w:val="24"/>
        </w:rPr>
        <w:t xml:space="preserve"> Han </w:t>
      </w:r>
      <w:r w:rsidR="00355C28">
        <w:rPr>
          <w:sz w:val="24"/>
        </w:rPr>
        <w:t>(</w:t>
      </w:r>
      <w:r w:rsidR="00626C55">
        <w:rPr>
          <w:sz w:val="24"/>
        </w:rPr>
        <w:t>1</w:t>
      </w:r>
      <w:r w:rsidR="00D63ADA">
        <w:rPr>
          <w:sz w:val="24"/>
        </w:rPr>
        <w:t xml:space="preserve">mn) </w:t>
      </w:r>
      <w:hyperlink r:id="rId14" w:history="1">
        <w:r w:rsidR="00626C55" w:rsidRPr="007D443D">
          <w:rPr>
            <w:rStyle w:val="Hipervnculo"/>
          </w:rPr>
          <w:t>https://www.youtube.com/watch?v=S6NQs0dtuQw</w:t>
        </w:r>
      </w:hyperlink>
      <w:r w:rsidR="00626C55">
        <w:t xml:space="preserve"> </w:t>
      </w:r>
    </w:p>
    <w:p w14:paraId="7732F904" w14:textId="77777777" w:rsidR="00A62FC3" w:rsidRDefault="00A62FC3" w:rsidP="00A62FC3">
      <w:pPr>
        <w:pStyle w:val="Prrafodelista"/>
        <w:tabs>
          <w:tab w:val="left" w:pos="599"/>
          <w:tab w:val="left" w:pos="720"/>
        </w:tabs>
        <w:spacing w:before="272"/>
        <w:ind w:right="947" w:firstLine="0"/>
        <w:rPr>
          <w:sz w:val="24"/>
        </w:rPr>
      </w:pPr>
    </w:p>
    <w:p w14:paraId="45A4E66A" w14:textId="6EF173BD" w:rsidR="00BC26D1" w:rsidRDefault="006020B3" w:rsidP="00FC3B64">
      <w:pPr>
        <w:pStyle w:val="Prrafodelista"/>
        <w:numPr>
          <w:ilvl w:val="0"/>
          <w:numId w:val="6"/>
        </w:numPr>
        <w:tabs>
          <w:tab w:val="left" w:pos="599"/>
          <w:tab w:val="left" w:pos="720"/>
        </w:tabs>
        <w:ind w:right="946"/>
        <w:rPr>
          <w:sz w:val="24"/>
        </w:rPr>
      </w:pPr>
      <w:r>
        <w:rPr>
          <w:sz w:val="24"/>
        </w:rPr>
        <w:t>Presentación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podcast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anfitriones:</w:t>
      </w:r>
      <w:r>
        <w:rPr>
          <w:spacing w:val="-2"/>
          <w:sz w:val="24"/>
        </w:rPr>
        <w:t xml:space="preserve"> </w:t>
      </w:r>
      <w:r>
        <w:rPr>
          <w:sz w:val="24"/>
        </w:rPr>
        <w:t>Nombre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programa,</w:t>
      </w:r>
      <w:r>
        <w:rPr>
          <w:spacing w:val="-3"/>
          <w:sz w:val="24"/>
        </w:rPr>
        <w:t xml:space="preserve"> </w:t>
      </w:r>
      <w:r>
        <w:rPr>
          <w:sz w:val="24"/>
        </w:rPr>
        <w:t>breve</w:t>
      </w:r>
      <w:r>
        <w:rPr>
          <w:spacing w:val="-5"/>
          <w:sz w:val="24"/>
        </w:rPr>
        <w:t xml:space="preserve"> </w:t>
      </w:r>
      <w:r>
        <w:rPr>
          <w:sz w:val="24"/>
        </w:rPr>
        <w:t>introducción</w:t>
      </w:r>
      <w:r>
        <w:rPr>
          <w:spacing w:val="-4"/>
          <w:sz w:val="24"/>
        </w:rPr>
        <w:t xml:space="preserve"> </w:t>
      </w:r>
      <w:r>
        <w:rPr>
          <w:sz w:val="24"/>
        </w:rPr>
        <w:t>del tema y su relevancia.</w:t>
      </w:r>
      <w:r w:rsidR="00187117">
        <w:rPr>
          <w:sz w:val="24"/>
        </w:rPr>
        <w:t xml:space="preserve"> (</w:t>
      </w:r>
      <w:r w:rsidR="00FE2ED3">
        <w:rPr>
          <w:sz w:val="24"/>
        </w:rPr>
        <w:t>4</w:t>
      </w:r>
      <w:r w:rsidR="00187117">
        <w:rPr>
          <w:sz w:val="24"/>
        </w:rPr>
        <w:t>mn)</w:t>
      </w:r>
    </w:p>
    <w:p w14:paraId="622848EC" w14:textId="77777777" w:rsidR="00BC26D1" w:rsidRDefault="00BC26D1">
      <w:pPr>
        <w:pStyle w:val="Textoindependiente"/>
        <w:spacing w:before="5"/>
      </w:pPr>
    </w:p>
    <w:p w14:paraId="3E826C76" w14:textId="464BD097" w:rsidR="00BC26D1" w:rsidRPr="00FC3B64" w:rsidRDefault="006020B3" w:rsidP="00FC3B64">
      <w:pPr>
        <w:pStyle w:val="Prrafodelista"/>
        <w:numPr>
          <w:ilvl w:val="0"/>
          <w:numId w:val="6"/>
        </w:numPr>
        <w:tabs>
          <w:tab w:val="left" w:pos="599"/>
          <w:tab w:val="left" w:pos="720"/>
        </w:tabs>
        <w:ind w:right="944"/>
        <w:rPr>
          <w:i/>
          <w:sz w:val="24"/>
        </w:rPr>
      </w:pPr>
      <w:commentRangeStart w:id="1"/>
      <w:r w:rsidRPr="00FC3B64">
        <w:rPr>
          <w:sz w:val="24"/>
        </w:rPr>
        <w:t>Frase de impacto</w:t>
      </w:r>
      <w:commentRangeEnd w:id="1"/>
      <w:r w:rsidR="007D2872">
        <w:rPr>
          <w:rStyle w:val="Refdecomentario"/>
        </w:rPr>
        <w:commentReference w:id="1"/>
      </w:r>
      <w:r w:rsidRPr="00FC3B64">
        <w:rPr>
          <w:sz w:val="24"/>
        </w:rPr>
        <w:t xml:space="preserve">: Ejemplo: </w:t>
      </w:r>
      <w:r w:rsidRPr="00FE2ED3">
        <w:rPr>
          <w:i/>
          <w:sz w:val="24"/>
          <w:szCs w:val="24"/>
        </w:rPr>
        <w:t>“</w:t>
      </w:r>
      <w:r w:rsidR="00D63ADA" w:rsidRPr="00FE2ED3">
        <w:rPr>
          <w:i/>
          <w:sz w:val="24"/>
          <w:szCs w:val="24"/>
        </w:rPr>
        <w:t>La lactancia materna es más que alimento: es un acto de amor, memoria y resistencia que los pueblos étnicos tejen desde sus saberes ancestrales</w:t>
      </w:r>
      <w:r w:rsidRPr="00FE2ED3">
        <w:rPr>
          <w:i/>
          <w:sz w:val="24"/>
          <w:szCs w:val="24"/>
        </w:rPr>
        <w:t>”</w:t>
      </w:r>
      <w:r w:rsidR="00187117" w:rsidRPr="00FE2ED3">
        <w:rPr>
          <w:i/>
          <w:sz w:val="24"/>
          <w:szCs w:val="24"/>
        </w:rPr>
        <w:t xml:space="preserve"> </w:t>
      </w:r>
      <w:r w:rsidR="00187117" w:rsidRPr="00355C28">
        <w:rPr>
          <w:iCs/>
          <w:sz w:val="24"/>
          <w:szCs w:val="24"/>
        </w:rPr>
        <w:t>(</w:t>
      </w:r>
      <w:r w:rsidR="00355C28" w:rsidRPr="00355C28">
        <w:rPr>
          <w:iCs/>
          <w:sz w:val="24"/>
          <w:szCs w:val="24"/>
        </w:rPr>
        <w:t>1</w:t>
      </w:r>
      <w:r w:rsidR="00187117" w:rsidRPr="00355C28">
        <w:rPr>
          <w:iCs/>
          <w:sz w:val="24"/>
          <w:szCs w:val="24"/>
        </w:rPr>
        <w:t>mn</w:t>
      </w:r>
      <w:r w:rsidR="00187117" w:rsidRPr="00FE2ED3">
        <w:rPr>
          <w:i/>
          <w:sz w:val="24"/>
          <w:szCs w:val="24"/>
        </w:rPr>
        <w:t>)</w:t>
      </w:r>
    </w:p>
    <w:p w14:paraId="2C87C5D5" w14:textId="0F33078D" w:rsidR="00BC26D1" w:rsidRDefault="00BC26D1">
      <w:pPr>
        <w:pStyle w:val="Textoindependiente"/>
        <w:rPr>
          <w:i/>
        </w:rPr>
      </w:pPr>
    </w:p>
    <w:p w14:paraId="33B577E7" w14:textId="53C59DED" w:rsidR="00FC3B64" w:rsidRDefault="00FC3B64">
      <w:pPr>
        <w:pStyle w:val="Textoindependiente"/>
        <w:rPr>
          <w:i/>
        </w:rPr>
      </w:pPr>
    </w:p>
    <w:p w14:paraId="5F487219" w14:textId="794E2396" w:rsidR="00FC3B64" w:rsidRDefault="00FC3B64">
      <w:pPr>
        <w:pStyle w:val="Textoindependiente"/>
        <w:rPr>
          <w:i/>
        </w:rPr>
      </w:pPr>
    </w:p>
    <w:p w14:paraId="3D7E025C" w14:textId="768C55C1" w:rsidR="00FC3B64" w:rsidRDefault="00FE2ED3">
      <w:pPr>
        <w:pStyle w:val="Textoindependiente"/>
        <w:rPr>
          <w:i/>
        </w:rPr>
      </w:pPr>
      <w:r>
        <w:rPr>
          <w:i/>
        </w:rPr>
        <w:t>__________________________________________________________________________</w:t>
      </w:r>
    </w:p>
    <w:p w14:paraId="708F5962" w14:textId="79C0BDBA" w:rsidR="003D07B2" w:rsidRDefault="00FC3B64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  <w:r w:rsidRPr="00FE2ED3">
        <w:rPr>
          <w:b/>
          <w:bCs/>
          <w:i/>
          <w:iCs/>
          <w:sz w:val="20"/>
          <w:szCs w:val="20"/>
        </w:rPr>
        <w:t>Nota</w:t>
      </w:r>
      <w:r w:rsidR="00FE2ED3" w:rsidRPr="00FE2ED3">
        <w:rPr>
          <w:b/>
          <w:bCs/>
          <w:i/>
          <w:iCs/>
          <w:sz w:val="20"/>
          <w:szCs w:val="20"/>
        </w:rPr>
        <w:t xml:space="preserve">: </w:t>
      </w:r>
      <w:r w:rsidR="003D07B2" w:rsidRPr="00FE2ED3">
        <w:rPr>
          <w:b/>
          <w:bCs/>
          <w:i/>
          <w:iCs/>
          <w:sz w:val="20"/>
          <w:szCs w:val="20"/>
        </w:rPr>
        <w:t xml:space="preserve">Se realizarán dos grabaciones (dos episodios), cada una con una duración máxima de </w:t>
      </w:r>
      <w:commentRangeStart w:id="2"/>
      <w:commentRangeStart w:id="3"/>
      <w:r w:rsidR="003D07B2" w:rsidRPr="00FE2ED3">
        <w:rPr>
          <w:b/>
          <w:bCs/>
          <w:i/>
          <w:iCs/>
          <w:sz w:val="20"/>
          <w:szCs w:val="20"/>
        </w:rPr>
        <w:t>50 minutos</w:t>
      </w:r>
      <w:commentRangeEnd w:id="2"/>
      <w:r w:rsidR="007D2872">
        <w:rPr>
          <w:rStyle w:val="Refdecomentario"/>
        </w:rPr>
        <w:commentReference w:id="2"/>
      </w:r>
      <w:commentRangeEnd w:id="3"/>
      <w:r w:rsidR="00552215">
        <w:rPr>
          <w:rStyle w:val="Refdecomentario"/>
        </w:rPr>
        <w:commentReference w:id="3"/>
      </w:r>
      <w:r w:rsidR="003D07B2" w:rsidRPr="00FE2ED3">
        <w:rPr>
          <w:b/>
          <w:bCs/>
          <w:i/>
          <w:iCs/>
          <w:sz w:val="20"/>
          <w:szCs w:val="20"/>
        </w:rPr>
        <w:t xml:space="preserve">. El primer episodio </w:t>
      </w:r>
      <w:r w:rsidR="00FE2ED3">
        <w:rPr>
          <w:b/>
          <w:bCs/>
          <w:i/>
          <w:iCs/>
          <w:sz w:val="20"/>
          <w:szCs w:val="20"/>
        </w:rPr>
        <w:t>participará</w:t>
      </w:r>
      <w:r w:rsidR="003D07B2" w:rsidRPr="00FE2ED3">
        <w:rPr>
          <w:b/>
          <w:bCs/>
          <w:i/>
          <w:iCs/>
          <w:sz w:val="20"/>
          <w:szCs w:val="20"/>
        </w:rPr>
        <w:t xml:space="preserve"> los pueblos Indígena y Gitano, y el segundo a los pueblos NARP (Negros, Afrocolombianos, Raizales y Palenqueros).</w:t>
      </w:r>
    </w:p>
    <w:p w14:paraId="0FF27FD5" w14:textId="77777777" w:rsidR="00FE2ED3" w:rsidRPr="00FE2ED3" w:rsidRDefault="00FE2ED3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</w:p>
    <w:p w14:paraId="27F85851" w14:textId="77777777" w:rsidR="003D07B2" w:rsidRPr="00FE2ED3" w:rsidRDefault="003D07B2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  <w:r w:rsidRPr="00FE2ED3">
        <w:rPr>
          <w:b/>
          <w:bCs/>
          <w:i/>
          <w:iCs/>
          <w:sz w:val="20"/>
          <w:szCs w:val="20"/>
        </w:rPr>
        <w:t>En cada grabación participarán dos personas por pueblo étnico, incluyendo una partera y otro perfil representativo.</w:t>
      </w:r>
    </w:p>
    <w:p w14:paraId="06BA5C69" w14:textId="77777777" w:rsidR="003D07B2" w:rsidRPr="00FE2ED3" w:rsidRDefault="003D07B2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  <w:r w:rsidRPr="00FE2ED3">
        <w:rPr>
          <w:b/>
          <w:bCs/>
          <w:i/>
          <w:iCs/>
          <w:sz w:val="20"/>
          <w:szCs w:val="20"/>
        </w:rPr>
        <w:t>Es fundamental garantizar la participación activa de los Pueblos Étnicos en la construcción del proceso, lo cual incluye la selección colaborativa de una frase representativa, la música y los participantes del podcast.</w:t>
      </w:r>
    </w:p>
    <w:p w14:paraId="3147DC61" w14:textId="651EBEC8" w:rsidR="003D07B2" w:rsidRDefault="003D07B2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  <w:r w:rsidRPr="00FE2ED3">
        <w:rPr>
          <w:b/>
          <w:bCs/>
          <w:i/>
          <w:iCs/>
          <w:sz w:val="20"/>
          <w:szCs w:val="20"/>
        </w:rPr>
        <w:t xml:space="preserve">Este proceso será concertado de manera conjunta con los delegados de Política Pública de los pueblos Indígena, </w:t>
      </w:r>
      <w:proofErr w:type="spellStart"/>
      <w:r w:rsidRPr="00FE2ED3">
        <w:rPr>
          <w:b/>
          <w:bCs/>
          <w:i/>
          <w:iCs/>
          <w:sz w:val="20"/>
          <w:szCs w:val="20"/>
        </w:rPr>
        <w:t>Rrom</w:t>
      </w:r>
      <w:proofErr w:type="spellEnd"/>
      <w:r w:rsidRPr="00FE2ED3">
        <w:rPr>
          <w:b/>
          <w:bCs/>
          <w:i/>
          <w:iCs/>
          <w:sz w:val="20"/>
          <w:szCs w:val="20"/>
        </w:rPr>
        <w:t xml:space="preserve"> y NARP.</w:t>
      </w:r>
    </w:p>
    <w:p w14:paraId="6789E588" w14:textId="77777777" w:rsidR="00FE2ED3" w:rsidRPr="00FE2ED3" w:rsidRDefault="00FE2ED3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</w:p>
    <w:p w14:paraId="6798036B" w14:textId="77777777" w:rsidR="003D07B2" w:rsidRPr="00FE2ED3" w:rsidRDefault="003D07B2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  <w:r w:rsidRPr="00FE2ED3">
        <w:rPr>
          <w:b/>
          <w:bCs/>
          <w:i/>
          <w:iCs/>
          <w:sz w:val="20"/>
          <w:szCs w:val="20"/>
        </w:rPr>
        <w:t>Los perfiles participantes serán:</w:t>
      </w:r>
    </w:p>
    <w:p w14:paraId="0EF9A7CE" w14:textId="77777777" w:rsidR="003D07B2" w:rsidRPr="00FE2ED3" w:rsidRDefault="003D07B2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  <w:r w:rsidRPr="00FE2ED3">
        <w:rPr>
          <w:b/>
          <w:bCs/>
          <w:i/>
          <w:iCs/>
          <w:sz w:val="20"/>
          <w:szCs w:val="20"/>
        </w:rPr>
        <w:t>Partera del Pueblo Indígena Uitoto y un caminante de la medicina del Pueblo Inga.</w:t>
      </w:r>
    </w:p>
    <w:p w14:paraId="1E6EE626" w14:textId="77777777" w:rsidR="003D07B2" w:rsidRPr="00FE2ED3" w:rsidRDefault="003D07B2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  <w:r w:rsidRPr="00FE2ED3">
        <w:rPr>
          <w:b/>
          <w:bCs/>
          <w:i/>
          <w:iCs/>
          <w:sz w:val="20"/>
          <w:szCs w:val="20"/>
        </w:rPr>
        <w:t>Partera y otro perfil del equipo del Entorno Comunitario Gitano.</w:t>
      </w:r>
    </w:p>
    <w:p w14:paraId="5B824490" w14:textId="1AC67A51" w:rsidR="00FE2ED3" w:rsidRDefault="003D07B2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  <w:r w:rsidRPr="00FE2ED3">
        <w:rPr>
          <w:b/>
          <w:bCs/>
          <w:i/>
          <w:iCs/>
          <w:sz w:val="20"/>
          <w:szCs w:val="20"/>
        </w:rPr>
        <w:t xml:space="preserve">Participantes de los equipos EBE-H Kilombo, </w:t>
      </w:r>
      <w:proofErr w:type="spellStart"/>
      <w:r w:rsidRPr="00FE2ED3">
        <w:rPr>
          <w:b/>
          <w:bCs/>
          <w:i/>
          <w:iCs/>
          <w:sz w:val="20"/>
          <w:szCs w:val="20"/>
        </w:rPr>
        <w:t>Kilumba</w:t>
      </w:r>
      <w:proofErr w:type="spellEnd"/>
      <w:r w:rsidRPr="00FE2ED3">
        <w:rPr>
          <w:b/>
          <w:bCs/>
          <w:i/>
          <w:iCs/>
          <w:sz w:val="20"/>
          <w:szCs w:val="20"/>
        </w:rPr>
        <w:t xml:space="preserve"> y del Entorno Comunitario del Pueblo Raizal.</w:t>
      </w:r>
    </w:p>
    <w:p w14:paraId="56AB8996" w14:textId="0DCA204E" w:rsidR="00FE2ED3" w:rsidRDefault="00FE2ED3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</w:p>
    <w:p w14:paraId="1E45F787" w14:textId="7D35A971" w:rsidR="00FE2ED3" w:rsidRDefault="00FE2ED3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</w:p>
    <w:p w14:paraId="0EB2451F" w14:textId="77777777" w:rsidR="00FE2ED3" w:rsidRPr="00FE2ED3" w:rsidRDefault="00FE2ED3" w:rsidP="00FE2ED3">
      <w:pPr>
        <w:ind w:right="284"/>
        <w:jc w:val="both"/>
        <w:rPr>
          <w:b/>
          <w:bCs/>
          <w:i/>
          <w:iCs/>
          <w:sz w:val="20"/>
          <w:szCs w:val="20"/>
        </w:rPr>
      </w:pPr>
    </w:p>
    <w:p w14:paraId="77F20569" w14:textId="4B4F41ED" w:rsidR="00FE2ED3" w:rsidRDefault="00FE2ED3" w:rsidP="00FE2ED3">
      <w:pPr>
        <w:ind w:right="943"/>
        <w:jc w:val="both"/>
        <w:rPr>
          <w:sz w:val="24"/>
          <w:u w:val="single"/>
        </w:rPr>
      </w:pPr>
    </w:p>
    <w:p w14:paraId="04B782A9" w14:textId="77777777" w:rsidR="00E05169" w:rsidRDefault="00E05169" w:rsidP="00FE2ED3">
      <w:pPr>
        <w:ind w:right="943"/>
        <w:jc w:val="both"/>
        <w:rPr>
          <w:sz w:val="24"/>
          <w:u w:val="single"/>
        </w:rPr>
      </w:pPr>
    </w:p>
    <w:p w14:paraId="1EE337E7" w14:textId="53A2A188" w:rsidR="00FC3B64" w:rsidRPr="00FE2ED3" w:rsidRDefault="00FC3B64" w:rsidP="00FE2ED3">
      <w:pPr>
        <w:pStyle w:val="Prrafodelista"/>
        <w:numPr>
          <w:ilvl w:val="0"/>
          <w:numId w:val="6"/>
        </w:numPr>
        <w:ind w:right="943"/>
        <w:jc w:val="both"/>
        <w:rPr>
          <w:sz w:val="24"/>
          <w:u w:val="single"/>
        </w:rPr>
      </w:pPr>
      <w:commentRangeStart w:id="4"/>
      <w:r w:rsidRPr="00FE2ED3">
        <w:rPr>
          <w:sz w:val="24"/>
          <w:u w:val="single"/>
        </w:rPr>
        <w:lastRenderedPageBreak/>
        <w:t>DIALOGO</w:t>
      </w:r>
      <w:commentRangeEnd w:id="4"/>
      <w:r w:rsidR="007D2872">
        <w:rPr>
          <w:rStyle w:val="Refdecomentario"/>
        </w:rPr>
        <w:commentReference w:id="4"/>
      </w:r>
      <w:r w:rsidRPr="00FE2ED3">
        <w:rPr>
          <w:sz w:val="24"/>
          <w:u w:val="single"/>
        </w:rPr>
        <w:t xml:space="preserve"> </w:t>
      </w:r>
    </w:p>
    <w:p w14:paraId="031F97A2" w14:textId="48FC5789" w:rsidR="00FE2ED3" w:rsidRDefault="00FE2ED3" w:rsidP="00FC3B64">
      <w:pPr>
        <w:tabs>
          <w:tab w:val="left" w:pos="720"/>
        </w:tabs>
        <w:spacing w:before="274"/>
        <w:ind w:right="363"/>
        <w:rPr>
          <w:sz w:val="24"/>
        </w:rPr>
      </w:pPr>
      <w:r>
        <w:rPr>
          <w:sz w:val="24"/>
        </w:rPr>
        <w:t xml:space="preserve">Primer episodio (Pueblo Indígena: y Gitano)  </w:t>
      </w:r>
    </w:p>
    <w:p w14:paraId="07141BE5" w14:textId="77777777" w:rsidR="00FE2ED3" w:rsidRPr="00FE2ED3" w:rsidRDefault="00FE2ED3" w:rsidP="00FC3B64">
      <w:pPr>
        <w:tabs>
          <w:tab w:val="left" w:pos="720"/>
        </w:tabs>
        <w:spacing w:before="274"/>
        <w:ind w:right="363"/>
        <w:rPr>
          <w:sz w:val="24"/>
        </w:rPr>
      </w:pPr>
    </w:p>
    <w:p w14:paraId="7928903C" w14:textId="70211DA8" w:rsidR="00BC26D1" w:rsidRPr="00187117" w:rsidRDefault="001E125A" w:rsidP="001E125A">
      <w:pPr>
        <w:pStyle w:val="Prrafodelista"/>
        <w:numPr>
          <w:ilvl w:val="0"/>
          <w:numId w:val="8"/>
        </w:numPr>
        <w:tabs>
          <w:tab w:val="left" w:pos="720"/>
        </w:tabs>
        <w:spacing w:before="7"/>
        <w:ind w:right="363"/>
      </w:pPr>
      <w:r w:rsidRPr="001E125A">
        <w:rPr>
          <w:sz w:val="24"/>
        </w:rPr>
        <w:t>¿</w:t>
      </w:r>
      <w:r w:rsidR="00FC3B64" w:rsidRPr="001E125A">
        <w:rPr>
          <w:sz w:val="24"/>
        </w:rPr>
        <w:t>Desde los usos y costumbres de su pueblo o comunidad que es la lactancia materna</w:t>
      </w:r>
      <w:r w:rsidRPr="001E125A">
        <w:rPr>
          <w:sz w:val="24"/>
        </w:rPr>
        <w:t>?</w:t>
      </w:r>
      <w:r w:rsidR="00187117">
        <w:rPr>
          <w:sz w:val="24"/>
        </w:rPr>
        <w:t xml:space="preserve"> (12mm)</w:t>
      </w:r>
    </w:p>
    <w:p w14:paraId="6A07F145" w14:textId="77777777" w:rsidR="00187117" w:rsidRPr="001E125A" w:rsidRDefault="00187117" w:rsidP="00187117">
      <w:pPr>
        <w:pStyle w:val="Prrafodelista"/>
        <w:tabs>
          <w:tab w:val="left" w:pos="720"/>
        </w:tabs>
        <w:spacing w:before="7"/>
        <w:ind w:right="363" w:firstLine="0"/>
      </w:pPr>
    </w:p>
    <w:p w14:paraId="70E89DB5" w14:textId="49662C45" w:rsidR="001E125A" w:rsidRDefault="001E125A" w:rsidP="001E125A">
      <w:pPr>
        <w:pStyle w:val="Prrafodelista"/>
        <w:numPr>
          <w:ilvl w:val="0"/>
          <w:numId w:val="8"/>
        </w:numPr>
        <w:tabs>
          <w:tab w:val="left" w:pos="720"/>
        </w:tabs>
        <w:spacing w:before="7"/>
        <w:ind w:right="363"/>
      </w:pPr>
      <w:r>
        <w:t xml:space="preserve">Además del alimento, ¿qué </w:t>
      </w:r>
      <w:r w:rsidR="00187117">
        <w:t xml:space="preserve">aspectos familiares, </w:t>
      </w:r>
      <w:r>
        <w:t>culturales,</w:t>
      </w:r>
      <w:r w:rsidR="002B7D87">
        <w:t xml:space="preserve"> y </w:t>
      </w:r>
      <w:r>
        <w:t xml:space="preserve">espirituales se logran transmitir en el momento de lactar al bebe?  </w:t>
      </w:r>
      <w:r w:rsidR="00187117">
        <w:t>(12mn)</w:t>
      </w:r>
    </w:p>
    <w:p w14:paraId="2A175FAB" w14:textId="77777777" w:rsidR="00187117" w:rsidRDefault="00187117" w:rsidP="00187117">
      <w:pPr>
        <w:pStyle w:val="Prrafodelista"/>
      </w:pPr>
    </w:p>
    <w:p w14:paraId="2B8FC5D2" w14:textId="5CF71004" w:rsidR="00187117" w:rsidRDefault="00187117" w:rsidP="00187117">
      <w:pPr>
        <w:pStyle w:val="Prrafodelista"/>
        <w:numPr>
          <w:ilvl w:val="0"/>
          <w:numId w:val="8"/>
        </w:numPr>
      </w:pPr>
      <w:r>
        <w:t xml:space="preserve">¿Desde cuándo se inicia en la mujer </w:t>
      </w:r>
      <w:r w:rsidRPr="00187117">
        <w:rPr>
          <w:highlight w:val="yellow"/>
        </w:rPr>
        <w:t>(indígena, Gitana y Afro, Raizal y Palenquera)</w:t>
      </w:r>
      <w:r>
        <w:t xml:space="preserve"> los cuidados y cuáles son? para “dar buena leche o ser buenas productoras de leche materna” (12mn)</w:t>
      </w:r>
    </w:p>
    <w:p w14:paraId="4AB9AA48" w14:textId="77777777" w:rsidR="001E125A" w:rsidRPr="001E125A" w:rsidRDefault="001E125A" w:rsidP="00187117">
      <w:pPr>
        <w:pStyle w:val="Prrafodelista"/>
        <w:tabs>
          <w:tab w:val="left" w:pos="720"/>
        </w:tabs>
        <w:spacing w:before="7"/>
        <w:ind w:right="363" w:firstLine="0"/>
      </w:pPr>
    </w:p>
    <w:p w14:paraId="71ABD2CE" w14:textId="77777777" w:rsidR="006020B3" w:rsidRDefault="006020B3" w:rsidP="006020B3">
      <w:pPr>
        <w:tabs>
          <w:tab w:val="left" w:pos="720"/>
        </w:tabs>
        <w:spacing w:before="7"/>
        <w:ind w:right="363"/>
      </w:pPr>
      <w:r>
        <w:t xml:space="preserve">Nota: En este punto se contará con la intervención de parteras como perfil fijo y sabedoras otro perfil del equipo de la etnia. Dos perfiles por etnia. </w:t>
      </w:r>
    </w:p>
    <w:p w14:paraId="67C3199A" w14:textId="77777777" w:rsidR="006020B3" w:rsidRDefault="006020B3" w:rsidP="006020B3">
      <w:pPr>
        <w:tabs>
          <w:tab w:val="left" w:pos="720"/>
        </w:tabs>
        <w:spacing w:before="7"/>
        <w:ind w:right="363"/>
      </w:pPr>
    </w:p>
    <w:p w14:paraId="42BA1105" w14:textId="77777777" w:rsidR="006020B3" w:rsidRDefault="006020B3" w:rsidP="006020B3">
      <w:pPr>
        <w:tabs>
          <w:tab w:val="left" w:pos="720"/>
        </w:tabs>
        <w:spacing w:before="7"/>
        <w:ind w:right="363"/>
      </w:pPr>
      <w:r>
        <w:t xml:space="preserve">Pueblo indígena: Partera del pueblo </w:t>
      </w:r>
      <w:proofErr w:type="spellStart"/>
      <w:r>
        <w:t>Uitotot</w:t>
      </w:r>
      <w:proofErr w:type="spellEnd"/>
      <w:r>
        <w:t xml:space="preserve"> y Caminante de la medicina Inga </w:t>
      </w:r>
    </w:p>
    <w:p w14:paraId="772BD21E" w14:textId="77777777" w:rsidR="006020B3" w:rsidRDefault="006020B3" w:rsidP="006020B3">
      <w:pPr>
        <w:tabs>
          <w:tab w:val="left" w:pos="720"/>
        </w:tabs>
        <w:spacing w:before="7"/>
        <w:ind w:right="363"/>
      </w:pPr>
      <w:r>
        <w:t xml:space="preserve">Pueblo Gitano: Partera como perfil fijo y sabedoras u otro perfil del equipo Gitano de Entorno Comunitario </w:t>
      </w:r>
    </w:p>
    <w:p w14:paraId="6728B8EA" w14:textId="77777777" w:rsidR="006020B3" w:rsidRDefault="006020B3" w:rsidP="006020B3">
      <w:pPr>
        <w:tabs>
          <w:tab w:val="left" w:pos="720"/>
        </w:tabs>
        <w:spacing w:before="7"/>
        <w:ind w:right="363"/>
      </w:pPr>
      <w:r>
        <w:t xml:space="preserve">Pueblo Negro-afrocolombiano: Matrona (partera) como perfil fijo y sabedoras u otro perfil del equipo de Kilombos Entorno Hogar </w:t>
      </w:r>
    </w:p>
    <w:p w14:paraId="204AD821" w14:textId="77777777" w:rsidR="006020B3" w:rsidRDefault="006020B3" w:rsidP="006020B3">
      <w:pPr>
        <w:tabs>
          <w:tab w:val="left" w:pos="720"/>
        </w:tabs>
        <w:spacing w:before="7"/>
        <w:ind w:right="363"/>
      </w:pPr>
      <w:r>
        <w:t>Palenquero-</w:t>
      </w:r>
      <w:proofErr w:type="spellStart"/>
      <w:r>
        <w:t>Kilumba</w:t>
      </w:r>
      <w:proofErr w:type="spellEnd"/>
      <w:r>
        <w:t xml:space="preserve">: partera como perfil fijo y sabedoras otro perfil del equipo de Entorno Hogar </w:t>
      </w:r>
    </w:p>
    <w:p w14:paraId="72522BC6" w14:textId="77777777" w:rsidR="006020B3" w:rsidRDefault="006020B3" w:rsidP="006020B3">
      <w:pPr>
        <w:tabs>
          <w:tab w:val="left" w:pos="720"/>
        </w:tabs>
        <w:spacing w:before="7"/>
        <w:ind w:right="363"/>
      </w:pPr>
      <w:r>
        <w:t>Raizal-HACER: Partera como perfil fijo y sabedoras u otro perfil del equipo de Abordaje entorno Comunitario</w:t>
      </w:r>
    </w:p>
    <w:p w14:paraId="483DB17C" w14:textId="04568288" w:rsidR="001E125A" w:rsidRDefault="001E125A" w:rsidP="001E125A">
      <w:pPr>
        <w:tabs>
          <w:tab w:val="left" w:pos="720"/>
        </w:tabs>
        <w:spacing w:before="7"/>
        <w:ind w:right="363"/>
      </w:pPr>
    </w:p>
    <w:p w14:paraId="0A2612CC" w14:textId="77777777" w:rsidR="006020B3" w:rsidRPr="001E125A" w:rsidRDefault="006020B3" w:rsidP="001E125A">
      <w:pPr>
        <w:tabs>
          <w:tab w:val="left" w:pos="720"/>
        </w:tabs>
        <w:spacing w:before="7"/>
        <w:ind w:right="363"/>
      </w:pPr>
    </w:p>
    <w:p w14:paraId="65B00F03" w14:textId="7A9FDF70" w:rsidR="001E125A" w:rsidRPr="00D64576" w:rsidRDefault="00187117" w:rsidP="00187117">
      <w:pPr>
        <w:pStyle w:val="Prrafodelista"/>
        <w:numPr>
          <w:ilvl w:val="0"/>
          <w:numId w:val="6"/>
        </w:numPr>
        <w:tabs>
          <w:tab w:val="left" w:pos="720"/>
        </w:tabs>
        <w:spacing w:before="7"/>
        <w:ind w:right="363"/>
      </w:pPr>
      <w:r>
        <w:rPr>
          <w:sz w:val="23"/>
          <w:szCs w:val="23"/>
        </w:rPr>
        <w:t xml:space="preserve">Reflexión y Llamado a la Acción (5 min Se debe revisar las </w:t>
      </w:r>
      <w:commentRangeStart w:id="5"/>
      <w:r>
        <w:rPr>
          <w:sz w:val="23"/>
          <w:szCs w:val="23"/>
        </w:rPr>
        <w:t>cortinillas</w:t>
      </w:r>
      <w:commentRangeEnd w:id="5"/>
      <w:r w:rsidR="007D2872">
        <w:rPr>
          <w:rStyle w:val="Refdecomentario"/>
        </w:rPr>
        <w:commentReference w:id="5"/>
      </w:r>
      <w:r>
        <w:rPr>
          <w:sz w:val="23"/>
          <w:szCs w:val="23"/>
        </w:rPr>
        <w:t xml:space="preserve"> entre los </w:t>
      </w:r>
      <w:r w:rsidR="00D64576">
        <w:rPr>
          <w:sz w:val="23"/>
          <w:szCs w:val="23"/>
        </w:rPr>
        <w:t>aspectos</w:t>
      </w:r>
      <w:r>
        <w:rPr>
          <w:sz w:val="23"/>
          <w:szCs w:val="23"/>
        </w:rPr>
        <w:t xml:space="preserve"> temáticos y el otro)</w:t>
      </w:r>
    </w:p>
    <w:p w14:paraId="30850529" w14:textId="1BC40642" w:rsidR="00D64576" w:rsidRDefault="00D64576" w:rsidP="00D64576">
      <w:pPr>
        <w:tabs>
          <w:tab w:val="left" w:pos="720"/>
        </w:tabs>
        <w:spacing w:before="7"/>
        <w:ind w:right="363"/>
      </w:pPr>
    </w:p>
    <w:p w14:paraId="61EDC92F" w14:textId="3F7F0D66" w:rsidR="00D64576" w:rsidRDefault="00D64576" w:rsidP="00D64576">
      <w:pPr>
        <w:pStyle w:val="Default"/>
        <w:numPr>
          <w:ilvl w:val="1"/>
          <w:numId w:val="6"/>
        </w:numPr>
        <w:rPr>
          <w:sz w:val="23"/>
          <w:szCs w:val="23"/>
        </w:rPr>
      </w:pPr>
      <w:commentRangeStart w:id="6"/>
      <w:r>
        <w:rPr>
          <w:sz w:val="23"/>
          <w:szCs w:val="23"/>
        </w:rPr>
        <w:t>Importancia de la inclusión y el respeto a la diversidad Etnia</w:t>
      </w:r>
      <w:commentRangeEnd w:id="6"/>
      <w:r w:rsidR="007D2872">
        <w:rPr>
          <w:rStyle w:val="Refdecomentario"/>
          <w:rFonts w:eastAsia="Times New Roman"/>
          <w:color w:val="auto"/>
          <w:lang w:val="es-ES"/>
        </w:rPr>
        <w:commentReference w:id="6"/>
      </w:r>
      <w:r>
        <w:rPr>
          <w:sz w:val="23"/>
          <w:szCs w:val="23"/>
        </w:rPr>
        <w:t xml:space="preserve">. </w:t>
      </w:r>
    </w:p>
    <w:p w14:paraId="7A4BFD3E" w14:textId="77777777" w:rsidR="00D64576" w:rsidRDefault="00D64576" w:rsidP="00D64576">
      <w:pPr>
        <w:pStyle w:val="Default"/>
        <w:ind w:left="1440"/>
        <w:rPr>
          <w:sz w:val="23"/>
          <w:szCs w:val="23"/>
        </w:rPr>
      </w:pPr>
    </w:p>
    <w:p w14:paraId="515C6DD1" w14:textId="53D43514" w:rsidR="00D64576" w:rsidRDefault="006020B3" w:rsidP="00D64576">
      <w:pPr>
        <w:tabs>
          <w:tab w:val="left" w:pos="720"/>
        </w:tabs>
        <w:spacing w:before="7"/>
        <w:ind w:right="363"/>
      </w:pPr>
      <w:r>
        <w:t xml:space="preserve">Delegados de Politicas Publicas </w:t>
      </w:r>
    </w:p>
    <w:p w14:paraId="280466D5" w14:textId="77777777" w:rsidR="00BC26D1" w:rsidRDefault="00BC26D1">
      <w:pPr>
        <w:pStyle w:val="Textoindependiente"/>
      </w:pPr>
    </w:p>
    <w:p w14:paraId="306E6B07" w14:textId="77777777" w:rsidR="00BC26D1" w:rsidRDefault="006020B3">
      <w:pPr>
        <w:pStyle w:val="Textoindependiente"/>
        <w:spacing w:before="21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066955A4" wp14:editId="120726DC">
                <wp:simplePos x="0" y="0"/>
                <wp:positionH relativeFrom="page">
                  <wp:posOffset>1080135</wp:posOffset>
                </wp:positionH>
                <wp:positionV relativeFrom="paragraph">
                  <wp:posOffset>299707</wp:posOffset>
                </wp:positionV>
                <wp:extent cx="5614035" cy="20955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4035" cy="20955"/>
                          <a:chOff x="0" y="0"/>
                          <a:chExt cx="5614035" cy="2095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5612765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2765" h="20320">
                                <a:moveTo>
                                  <a:pt x="56127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20"/>
                                </a:lnTo>
                                <a:lnTo>
                                  <a:pt x="5612765" y="20320"/>
                                </a:lnTo>
                                <a:lnTo>
                                  <a:pt x="56127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5610859" y="889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0" y="914"/>
                            <a:ext cx="561403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4035" h="17145">
                                <a:moveTo>
                                  <a:pt x="3048" y="3022"/>
                                </a:moveTo>
                                <a:lnTo>
                                  <a:pt x="0" y="3022"/>
                                </a:lnTo>
                                <a:lnTo>
                                  <a:pt x="0" y="16738"/>
                                </a:lnTo>
                                <a:lnTo>
                                  <a:pt x="3048" y="16738"/>
                                </a:lnTo>
                                <a:lnTo>
                                  <a:pt x="3048" y="3022"/>
                                </a:lnTo>
                                <a:close/>
                              </a:path>
                              <a:path w="5614035" h="17145">
                                <a:moveTo>
                                  <a:pt x="5613832" y="0"/>
                                </a:moveTo>
                                <a:lnTo>
                                  <a:pt x="5610809" y="0"/>
                                </a:lnTo>
                                <a:lnTo>
                                  <a:pt x="5610809" y="3022"/>
                                </a:lnTo>
                                <a:lnTo>
                                  <a:pt x="5613832" y="3022"/>
                                </a:lnTo>
                                <a:lnTo>
                                  <a:pt x="56138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5610859" y="3938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4"/>
                                </a:lnTo>
                                <a:lnTo>
                                  <a:pt x="3047" y="13714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0" y="17653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6" y="3047"/>
                                </a:lnTo>
                                <a:lnTo>
                                  <a:pt x="30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50" y="17652"/>
                            <a:ext cx="561403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4035" h="3175">
                                <a:moveTo>
                                  <a:pt x="561068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5610682" y="3048"/>
                                </a:lnTo>
                                <a:lnTo>
                                  <a:pt x="5610682" y="0"/>
                                </a:lnTo>
                                <a:close/>
                              </a:path>
                              <a:path w="5614035" h="3175">
                                <a:moveTo>
                                  <a:pt x="5613832" y="12"/>
                                </a:moveTo>
                                <a:lnTo>
                                  <a:pt x="5610809" y="12"/>
                                </a:lnTo>
                                <a:lnTo>
                                  <a:pt x="5610809" y="3048"/>
                                </a:lnTo>
                                <a:lnTo>
                                  <a:pt x="5613832" y="3048"/>
                                </a:lnTo>
                                <a:lnTo>
                                  <a:pt x="5613832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E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F4D3EA" id="Group 29" o:spid="_x0000_s1026" style="position:absolute;margin-left:85.05pt;margin-top:23.6pt;width:442.05pt;height:1.65pt;z-index:-15726592;mso-wrap-distance-left:0;mso-wrap-distance-right:0;mso-position-horizontal-relative:page" coordsize="56140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">
                <v:shape id="Graphic 30" o:spid="_x0000_s1027" style="position:absolute;width:56127;height:203;visibility:visible;mso-wrap-style:square;v-text-anchor:top" coordsize="5612765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" path="m5612765,l,,,20320r5612765,l5612765,xe" fillcolor="#9f9f9f" stroked="f">
                  <v:path arrowok="t"/>
                </v:shape>
                <v:shape id="Graphic 31" o:spid="_x0000_s1028" style="position:absolute;left:56108;top: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" path="m3047,l,,,3047r3047,l3047,xe" fillcolor="#e1e1e1" stroked="f">
                  <v:path arrowok="t"/>
                </v:shape>
                <v:shape id="Graphic 32" o:spid="_x0000_s1029" style="position:absolute;top:9;width:56140;height:171;visibility:visible;mso-wrap-style:square;v-text-anchor:top" coordsize="561403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" path="m3048,3022l,3022,,16738r3048,l3048,3022xem5613832,r-3023,l5610809,3022r3023,l5613832,xe" fillcolor="#9f9f9f" stroked="f">
                  <v:path arrowok="t"/>
                </v:shape>
                <v:shape id="Graphic 33" o:spid="_x0000_s1030" style="position:absolute;left:56108;top:39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" path="m3047,l,,,13714r3047,l3047,xe" fillcolor="#e1e1e1" stroked="f">
                  <v:path arrowok="t"/>
                </v:shape>
                <v:shape id="Graphic 34" o:spid="_x0000_s1031" style="position:absolute;top:176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" path="m3046,l,,,3047r3046,l3046,xe" fillcolor="#9f9f9f" stroked="f">
                  <v:path arrowok="t"/>
                </v:shape>
                <v:shape id="Graphic 35" o:spid="_x0000_s1032" style="position:absolute;top:176;width:56140;height:32;visibility:visible;mso-wrap-style:square;v-text-anchor:top" coordsize="561403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" path="m5610682,l,,,3048r5610682,l5610682,xem5613832,12r-3023,l5610809,3048r3023,l5613832,12xe" fillcolor="#e1e1e1" stroked="f">
                  <v:path arrowok="t"/>
                </v:shape>
                <w10:wrap type="topAndBottom" anchorx="page"/>
              </v:group>
            </w:pict>
          </mc:Fallback>
        </mc:AlternateContent>
      </w:r>
    </w:p>
    <w:sectPr w:rsidR="00BC26D1">
      <w:pgSz w:w="12240" w:h="15840"/>
      <w:pgMar w:top="1300" w:right="1080" w:bottom="280" w:left="14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iseth Lorena, Pava Saldaña" w:date="2025-07-17T14:58:00Z" w:initials="LP">
    <w:p w14:paraId="180AA492" w14:textId="77777777" w:rsidR="00552215" w:rsidRDefault="00552215" w:rsidP="00552215">
      <w:pPr>
        <w:pStyle w:val="Textocomentario"/>
      </w:pPr>
      <w:r>
        <w:rPr>
          <w:rStyle w:val="Refdecomentario"/>
        </w:rPr>
        <w:annotationRef/>
      </w:r>
      <w:r>
        <w:t xml:space="preserve">También podría ser: </w:t>
      </w:r>
    </w:p>
    <w:p w14:paraId="4276A81B" w14:textId="77777777" w:rsidR="00552215" w:rsidRDefault="00552215" w:rsidP="00552215">
      <w:pPr>
        <w:pStyle w:val="Textocomentario"/>
      </w:pPr>
      <w:r>
        <w:t xml:space="preserve">Lactancia que sostiene: Tejiendo voces de pueblos étnicos en Bogotá. </w:t>
      </w:r>
    </w:p>
  </w:comment>
  <w:comment w:id="1" w:author="Liseth Lorena, Pava Saldaña" w:date="2025-07-17T14:44:00Z" w:initials="LP">
    <w:p w14:paraId="25B8B4FD" w14:textId="319E100A" w:rsidR="007D2872" w:rsidRDefault="007D2872" w:rsidP="007D2872">
      <w:pPr>
        <w:pStyle w:val="Textocomentario"/>
      </w:pPr>
      <w:r>
        <w:rPr>
          <w:rStyle w:val="Refdecomentario"/>
        </w:rPr>
        <w:annotationRef/>
      </w:r>
      <w:r>
        <w:t xml:space="preserve">Sugiero incluir una frase propia de alguno de los pueblos como apertura del bloque, elegida por ellas/os. Ejemplo: una sabedora puede decir </w:t>
      </w:r>
      <w:r>
        <w:rPr>
          <w:i/>
          <w:iCs/>
        </w:rPr>
        <w:t>"Donde hay leche, hay vida"</w:t>
      </w:r>
      <w:r>
        <w:t xml:space="preserve"> o una frase en lengua propia con traducción. </w:t>
      </w:r>
    </w:p>
  </w:comment>
  <w:comment w:id="2" w:author="Liseth Lorena, Pava Saldaña" w:date="2025-07-17T14:53:00Z" w:initials="LP">
    <w:p w14:paraId="212AA78D" w14:textId="77777777" w:rsidR="00552215" w:rsidRDefault="007D2872" w:rsidP="00552215">
      <w:pPr>
        <w:pStyle w:val="Textocomentario"/>
      </w:pPr>
      <w:r>
        <w:rPr>
          <w:rStyle w:val="Refdecomentario"/>
        </w:rPr>
        <w:annotationRef/>
      </w:r>
      <w:r w:rsidR="00552215">
        <w:rPr>
          <w:lang w:val="es-CO"/>
        </w:rPr>
        <w:t xml:space="preserve">Me parece demasiado tiempo. Queremos que la gente se conecte, por lo que acortar el podcast de 20 a 30 minutos lo hará más atractivo, digerible y fácil de difundir en redes, emisoras comunitarias o plataformas como Spotify. Para esto, se requiere mucha edición, tomando las ideas principales a las respuestas que dé cada invitado. De hecho, se pueden entrelazar las respuestas (estilo narrativo, no tipo entrevista frontal). </w:t>
      </w:r>
    </w:p>
  </w:comment>
  <w:comment w:id="3" w:author="Liseth Lorena, Pava Saldaña" w:date="2025-07-17T14:56:00Z" w:initials="LP">
    <w:p w14:paraId="5334F130" w14:textId="77777777" w:rsidR="00552215" w:rsidRDefault="00552215" w:rsidP="00552215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O podría dividirse cada episodio de 50 minutos en tres clips temáticos para publicación escalonada, como por series.</w:t>
      </w:r>
    </w:p>
  </w:comment>
  <w:comment w:id="4" w:author="Liseth Lorena, Pava Saldaña" w:date="2025-07-17T14:46:00Z" w:initials="LP">
    <w:p w14:paraId="2C23F460" w14:textId="2C7FEB67" w:rsidR="007D2872" w:rsidRDefault="007D2872" w:rsidP="007D2872">
      <w:pPr>
        <w:pStyle w:val="Textocomentario"/>
      </w:pPr>
      <w:r>
        <w:rPr>
          <w:rStyle w:val="Refdecomentario"/>
        </w:rPr>
        <w:annotationRef/>
      </w:r>
      <w:r>
        <w:t xml:space="preserve">En el marco del lema 2025 de la SLML, propongo considerar las siguientes preguntas: </w:t>
      </w:r>
    </w:p>
    <w:p w14:paraId="7A62D4CC" w14:textId="77777777" w:rsidR="007D2872" w:rsidRDefault="007D2872" w:rsidP="007D2872">
      <w:pPr>
        <w:pStyle w:val="Textocomentario"/>
      </w:pPr>
    </w:p>
    <w:p w14:paraId="3C8A92B7" w14:textId="77777777" w:rsidR="007D2872" w:rsidRDefault="007D2872" w:rsidP="007D2872">
      <w:pPr>
        <w:pStyle w:val="Textocomentario"/>
        <w:ind w:left="300"/>
      </w:pPr>
      <w:r>
        <w:t>¿Quiénes rodean y cuidan a la madre que amamanta en su comunidad?</w:t>
      </w:r>
    </w:p>
    <w:p w14:paraId="2B2B5305" w14:textId="77777777" w:rsidR="007D2872" w:rsidRDefault="007D2872" w:rsidP="007D2872">
      <w:pPr>
        <w:pStyle w:val="Textocomentario"/>
        <w:ind w:left="300"/>
      </w:pPr>
      <w:r>
        <w:t>¿Cómo se prepara la familia para acompañar la lactancia?</w:t>
      </w:r>
    </w:p>
    <w:p w14:paraId="381CA6CE" w14:textId="77777777" w:rsidR="007D2872" w:rsidRDefault="007D2872" w:rsidP="007D2872">
      <w:pPr>
        <w:pStyle w:val="Textocomentario"/>
        <w:ind w:left="300"/>
      </w:pPr>
      <w:r>
        <w:t>¿Qué enseñanzas se transmiten a las nuevas generaciones sobre cómo apoyar a las personas lactantes?</w:t>
      </w:r>
    </w:p>
    <w:p w14:paraId="3E380B52" w14:textId="77777777" w:rsidR="007D2872" w:rsidRDefault="007D2872" w:rsidP="007D2872">
      <w:pPr>
        <w:pStyle w:val="Textocomentario"/>
        <w:ind w:left="300"/>
      </w:pPr>
      <w:r>
        <w:t>¿Qué barreras encuentran hoy para sostener estas prácticas en Bogotá, lejos de su territorio?</w:t>
      </w:r>
    </w:p>
    <w:p w14:paraId="0C90592C" w14:textId="77777777" w:rsidR="007D2872" w:rsidRDefault="007D2872" w:rsidP="007D2872">
      <w:pPr>
        <w:pStyle w:val="Textocomentario"/>
        <w:ind w:left="300"/>
      </w:pPr>
      <w:r>
        <w:t>¿Qué creen que debería hacer el sistema de salud o las instituciones para fortalecer ese apoyo?</w:t>
      </w:r>
    </w:p>
  </w:comment>
  <w:comment w:id="5" w:author="Liseth Lorena, Pava Saldaña" w:date="2025-07-17T14:49:00Z" w:initials="LP">
    <w:p w14:paraId="7E4BD524" w14:textId="77777777" w:rsidR="007D2872" w:rsidRDefault="007D2872" w:rsidP="007D2872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 xml:space="preserve">Podrían ser voces de niños o abuelas diciendo palabras claves en español o su lengua: “cuidar”, “amamantar”, “teta”, “sabiduría”, “memoria”, etc. </w:t>
      </w:r>
    </w:p>
  </w:comment>
  <w:comment w:id="6" w:author="Liseth Lorena, Pava Saldaña" w:date="2025-07-17T14:47:00Z" w:initials="LP">
    <w:p w14:paraId="3B8EF18D" w14:textId="1F191AED" w:rsidR="007D2872" w:rsidRDefault="007D2872" w:rsidP="007D2872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 xml:space="preserve">Importante orientarlo también al lema 2025. Propongo: “Priorizar la lactancia es también priorizar la sabiduría de quienes han sostenido la vida en la historia. Es reconocer a las parteras, a las abuelas, a las redes comunitarias. No hay lactancia sin comunidad.” O alguna parecida.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276A81B" w15:done="0"/>
  <w15:commentEx w15:paraId="25B8B4FD" w15:done="0"/>
  <w15:commentEx w15:paraId="212AA78D" w15:done="0"/>
  <w15:commentEx w15:paraId="5334F130" w15:paraIdParent="212AA78D" w15:done="0"/>
  <w15:commentEx w15:paraId="0C90592C" w15:done="0"/>
  <w15:commentEx w15:paraId="7E4BD524" w15:done="0"/>
  <w15:commentEx w15:paraId="3B8EF1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C13976" w16cex:dateUtc="2025-07-17T19:58:00Z"/>
  <w16cex:commentExtensible w16cex:durableId="006B0F49" w16cex:dateUtc="2025-07-17T19:44:00Z"/>
  <w16cex:commentExtensible w16cex:durableId="6D4FA0FC" w16cex:dateUtc="2025-07-17T19:53:00Z"/>
  <w16cex:commentExtensible w16cex:durableId="031107F4" w16cex:dateUtc="2025-07-17T19:56:00Z"/>
  <w16cex:commentExtensible w16cex:durableId="53834759" w16cex:dateUtc="2025-07-17T19:46:00Z"/>
  <w16cex:commentExtensible w16cex:durableId="21D5D8E0" w16cex:dateUtc="2025-07-17T19:49:00Z"/>
  <w16cex:commentExtensible w16cex:durableId="4BA109C7" w16cex:dateUtc="2025-07-17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276A81B" w16cid:durableId="1EC13976"/>
  <w16cid:commentId w16cid:paraId="25B8B4FD" w16cid:durableId="006B0F49"/>
  <w16cid:commentId w16cid:paraId="212AA78D" w16cid:durableId="6D4FA0FC"/>
  <w16cid:commentId w16cid:paraId="5334F130" w16cid:durableId="031107F4"/>
  <w16cid:commentId w16cid:paraId="0C90592C" w16cid:durableId="53834759"/>
  <w16cid:commentId w16cid:paraId="7E4BD524" w16cid:durableId="21D5D8E0"/>
  <w16cid:commentId w16cid:paraId="3B8EF18D" w16cid:durableId="4BA109C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67A9"/>
    <w:multiLevelType w:val="hybridMultilevel"/>
    <w:tmpl w:val="08608774"/>
    <w:lvl w:ilvl="0" w:tplc="DCE03722">
      <w:numFmt w:val="bullet"/>
      <w:lvlText w:val=""/>
      <w:lvlJc w:val="left"/>
      <w:pPr>
        <w:ind w:left="600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B547E1A">
      <w:numFmt w:val="bullet"/>
      <w:lvlText w:val="•"/>
      <w:lvlJc w:val="left"/>
      <w:pPr>
        <w:ind w:left="1512" w:hanging="240"/>
      </w:pPr>
      <w:rPr>
        <w:rFonts w:hint="default"/>
        <w:lang w:val="es-ES" w:eastAsia="en-US" w:bidi="ar-SA"/>
      </w:rPr>
    </w:lvl>
    <w:lvl w:ilvl="2" w:tplc="4BC41E76">
      <w:numFmt w:val="bullet"/>
      <w:lvlText w:val="•"/>
      <w:lvlJc w:val="left"/>
      <w:pPr>
        <w:ind w:left="2424" w:hanging="240"/>
      </w:pPr>
      <w:rPr>
        <w:rFonts w:hint="default"/>
        <w:lang w:val="es-ES" w:eastAsia="en-US" w:bidi="ar-SA"/>
      </w:rPr>
    </w:lvl>
    <w:lvl w:ilvl="3" w:tplc="F61AE2A4">
      <w:numFmt w:val="bullet"/>
      <w:lvlText w:val="•"/>
      <w:lvlJc w:val="left"/>
      <w:pPr>
        <w:ind w:left="3336" w:hanging="240"/>
      </w:pPr>
      <w:rPr>
        <w:rFonts w:hint="default"/>
        <w:lang w:val="es-ES" w:eastAsia="en-US" w:bidi="ar-SA"/>
      </w:rPr>
    </w:lvl>
    <w:lvl w:ilvl="4" w:tplc="3296F74E">
      <w:numFmt w:val="bullet"/>
      <w:lvlText w:val="•"/>
      <w:lvlJc w:val="left"/>
      <w:pPr>
        <w:ind w:left="4248" w:hanging="240"/>
      </w:pPr>
      <w:rPr>
        <w:rFonts w:hint="default"/>
        <w:lang w:val="es-ES" w:eastAsia="en-US" w:bidi="ar-SA"/>
      </w:rPr>
    </w:lvl>
    <w:lvl w:ilvl="5" w:tplc="34502C56">
      <w:numFmt w:val="bullet"/>
      <w:lvlText w:val="•"/>
      <w:lvlJc w:val="left"/>
      <w:pPr>
        <w:ind w:left="5160" w:hanging="240"/>
      </w:pPr>
      <w:rPr>
        <w:rFonts w:hint="default"/>
        <w:lang w:val="es-ES" w:eastAsia="en-US" w:bidi="ar-SA"/>
      </w:rPr>
    </w:lvl>
    <w:lvl w:ilvl="6" w:tplc="65E8ECD4">
      <w:numFmt w:val="bullet"/>
      <w:lvlText w:val="•"/>
      <w:lvlJc w:val="left"/>
      <w:pPr>
        <w:ind w:left="6072" w:hanging="240"/>
      </w:pPr>
      <w:rPr>
        <w:rFonts w:hint="default"/>
        <w:lang w:val="es-ES" w:eastAsia="en-US" w:bidi="ar-SA"/>
      </w:rPr>
    </w:lvl>
    <w:lvl w:ilvl="7" w:tplc="415856BC">
      <w:numFmt w:val="bullet"/>
      <w:lvlText w:val="•"/>
      <w:lvlJc w:val="left"/>
      <w:pPr>
        <w:ind w:left="6984" w:hanging="240"/>
      </w:pPr>
      <w:rPr>
        <w:rFonts w:hint="default"/>
        <w:lang w:val="es-ES" w:eastAsia="en-US" w:bidi="ar-SA"/>
      </w:rPr>
    </w:lvl>
    <w:lvl w:ilvl="8" w:tplc="CC2C3286">
      <w:numFmt w:val="bullet"/>
      <w:lvlText w:val="•"/>
      <w:lvlJc w:val="left"/>
      <w:pPr>
        <w:ind w:left="7896" w:hanging="240"/>
      </w:pPr>
      <w:rPr>
        <w:rFonts w:hint="default"/>
        <w:lang w:val="es-ES" w:eastAsia="en-US" w:bidi="ar-SA"/>
      </w:rPr>
    </w:lvl>
  </w:abstractNum>
  <w:abstractNum w:abstractNumId="1" w15:restartNumberingAfterBreak="0">
    <w:nsid w:val="25A734E1"/>
    <w:multiLevelType w:val="hybridMultilevel"/>
    <w:tmpl w:val="A58C709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4C72BB"/>
    <w:multiLevelType w:val="hybridMultilevel"/>
    <w:tmpl w:val="A050B3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C3B11"/>
    <w:multiLevelType w:val="hybridMultilevel"/>
    <w:tmpl w:val="C49624C6"/>
    <w:lvl w:ilvl="0" w:tplc="4382373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9D648"/>
    <w:multiLevelType w:val="hybridMultilevel"/>
    <w:tmpl w:val="53A4FE3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73C6DCC"/>
    <w:multiLevelType w:val="hybridMultilevel"/>
    <w:tmpl w:val="E3FE3074"/>
    <w:lvl w:ilvl="0" w:tplc="30EC19DA">
      <w:start w:val="1"/>
      <w:numFmt w:val="decimal"/>
      <w:lvlText w:val="%1."/>
      <w:lvlJc w:val="left"/>
      <w:pPr>
        <w:ind w:left="720" w:hanging="2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es-ES" w:eastAsia="en-US" w:bidi="ar-SA"/>
      </w:rPr>
    </w:lvl>
    <w:lvl w:ilvl="1" w:tplc="384403C6">
      <w:numFmt w:val="bullet"/>
      <w:lvlText w:val="•"/>
      <w:lvlJc w:val="left"/>
      <w:pPr>
        <w:ind w:left="1620" w:hanging="240"/>
      </w:pPr>
      <w:rPr>
        <w:rFonts w:hint="default"/>
        <w:lang w:val="es-ES" w:eastAsia="en-US" w:bidi="ar-SA"/>
      </w:rPr>
    </w:lvl>
    <w:lvl w:ilvl="2" w:tplc="1FEAD8DA">
      <w:numFmt w:val="bullet"/>
      <w:lvlText w:val="•"/>
      <w:lvlJc w:val="left"/>
      <w:pPr>
        <w:ind w:left="2520" w:hanging="240"/>
      </w:pPr>
      <w:rPr>
        <w:rFonts w:hint="default"/>
        <w:lang w:val="es-ES" w:eastAsia="en-US" w:bidi="ar-SA"/>
      </w:rPr>
    </w:lvl>
    <w:lvl w:ilvl="3" w:tplc="AAD4F1C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4" w:tplc="E07ECBBC">
      <w:numFmt w:val="bullet"/>
      <w:lvlText w:val="•"/>
      <w:lvlJc w:val="left"/>
      <w:pPr>
        <w:ind w:left="4320" w:hanging="240"/>
      </w:pPr>
      <w:rPr>
        <w:rFonts w:hint="default"/>
        <w:lang w:val="es-ES" w:eastAsia="en-US" w:bidi="ar-SA"/>
      </w:rPr>
    </w:lvl>
    <w:lvl w:ilvl="5" w:tplc="85B28242">
      <w:numFmt w:val="bullet"/>
      <w:lvlText w:val="•"/>
      <w:lvlJc w:val="left"/>
      <w:pPr>
        <w:ind w:left="5220" w:hanging="240"/>
      </w:pPr>
      <w:rPr>
        <w:rFonts w:hint="default"/>
        <w:lang w:val="es-ES" w:eastAsia="en-US" w:bidi="ar-SA"/>
      </w:rPr>
    </w:lvl>
    <w:lvl w:ilvl="6" w:tplc="7BE80A94">
      <w:numFmt w:val="bullet"/>
      <w:lvlText w:val="•"/>
      <w:lvlJc w:val="left"/>
      <w:pPr>
        <w:ind w:left="6120" w:hanging="240"/>
      </w:pPr>
      <w:rPr>
        <w:rFonts w:hint="default"/>
        <w:lang w:val="es-ES" w:eastAsia="en-US" w:bidi="ar-SA"/>
      </w:rPr>
    </w:lvl>
    <w:lvl w:ilvl="7" w:tplc="09E04914">
      <w:numFmt w:val="bullet"/>
      <w:lvlText w:val="•"/>
      <w:lvlJc w:val="left"/>
      <w:pPr>
        <w:ind w:left="7020" w:hanging="240"/>
      </w:pPr>
      <w:rPr>
        <w:rFonts w:hint="default"/>
        <w:lang w:val="es-ES" w:eastAsia="en-US" w:bidi="ar-SA"/>
      </w:rPr>
    </w:lvl>
    <w:lvl w:ilvl="8" w:tplc="D2721422">
      <w:numFmt w:val="bullet"/>
      <w:lvlText w:val="•"/>
      <w:lvlJc w:val="left"/>
      <w:pPr>
        <w:ind w:left="7920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5B3E2C6E"/>
    <w:multiLevelType w:val="hybridMultilevel"/>
    <w:tmpl w:val="678E1924"/>
    <w:lvl w:ilvl="0" w:tplc="FCD2AEAC">
      <w:start w:val="1"/>
      <w:numFmt w:val="decimal"/>
      <w:lvlText w:val="%1."/>
      <w:lvlJc w:val="left"/>
      <w:pPr>
        <w:ind w:left="530" w:hanging="2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es-ES" w:eastAsia="en-US" w:bidi="ar-SA"/>
      </w:rPr>
    </w:lvl>
    <w:lvl w:ilvl="1" w:tplc="74660FF6">
      <w:start w:val="1"/>
      <w:numFmt w:val="decimal"/>
      <w:lvlText w:val="%2."/>
      <w:lvlJc w:val="left"/>
      <w:pPr>
        <w:ind w:left="720" w:hanging="240"/>
      </w:pPr>
      <w:rPr>
        <w:rFonts w:hint="default"/>
        <w:spacing w:val="-3"/>
        <w:w w:val="100"/>
        <w:lang w:val="es-ES" w:eastAsia="en-US" w:bidi="ar-SA"/>
      </w:rPr>
    </w:lvl>
    <w:lvl w:ilvl="2" w:tplc="CA06E094">
      <w:numFmt w:val="bullet"/>
      <w:lvlText w:val=""/>
      <w:lvlJc w:val="left"/>
      <w:pPr>
        <w:ind w:left="720" w:hanging="240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3" w:tplc="0E4A7D1C">
      <w:numFmt w:val="bullet"/>
      <w:lvlText w:val="•"/>
      <w:lvlJc w:val="left"/>
      <w:pPr>
        <w:ind w:left="2160" w:hanging="240"/>
      </w:pPr>
      <w:rPr>
        <w:rFonts w:hint="default"/>
        <w:lang w:val="es-ES" w:eastAsia="en-US" w:bidi="ar-SA"/>
      </w:rPr>
    </w:lvl>
    <w:lvl w:ilvl="4" w:tplc="2CE0DC52">
      <w:numFmt w:val="bullet"/>
      <w:lvlText w:val="•"/>
      <w:lvlJc w:val="left"/>
      <w:pPr>
        <w:ind w:left="3240" w:hanging="240"/>
      </w:pPr>
      <w:rPr>
        <w:rFonts w:hint="default"/>
        <w:lang w:val="es-ES" w:eastAsia="en-US" w:bidi="ar-SA"/>
      </w:rPr>
    </w:lvl>
    <w:lvl w:ilvl="5" w:tplc="AFB0A958">
      <w:numFmt w:val="bullet"/>
      <w:lvlText w:val="•"/>
      <w:lvlJc w:val="left"/>
      <w:pPr>
        <w:ind w:left="4320" w:hanging="240"/>
      </w:pPr>
      <w:rPr>
        <w:rFonts w:hint="default"/>
        <w:lang w:val="es-ES" w:eastAsia="en-US" w:bidi="ar-SA"/>
      </w:rPr>
    </w:lvl>
    <w:lvl w:ilvl="6" w:tplc="378ED102">
      <w:numFmt w:val="bullet"/>
      <w:lvlText w:val="•"/>
      <w:lvlJc w:val="left"/>
      <w:pPr>
        <w:ind w:left="5400" w:hanging="240"/>
      </w:pPr>
      <w:rPr>
        <w:rFonts w:hint="default"/>
        <w:lang w:val="es-ES" w:eastAsia="en-US" w:bidi="ar-SA"/>
      </w:rPr>
    </w:lvl>
    <w:lvl w:ilvl="7" w:tplc="C2AE1962">
      <w:numFmt w:val="bullet"/>
      <w:lvlText w:val="•"/>
      <w:lvlJc w:val="left"/>
      <w:pPr>
        <w:ind w:left="6480" w:hanging="240"/>
      </w:pPr>
      <w:rPr>
        <w:rFonts w:hint="default"/>
        <w:lang w:val="es-ES" w:eastAsia="en-US" w:bidi="ar-SA"/>
      </w:rPr>
    </w:lvl>
    <w:lvl w:ilvl="8" w:tplc="3D8C726A">
      <w:numFmt w:val="bullet"/>
      <w:lvlText w:val="•"/>
      <w:lvlJc w:val="left"/>
      <w:pPr>
        <w:ind w:left="7560" w:hanging="240"/>
      </w:pPr>
      <w:rPr>
        <w:rFonts w:hint="default"/>
        <w:lang w:val="es-ES" w:eastAsia="en-US" w:bidi="ar-SA"/>
      </w:rPr>
    </w:lvl>
  </w:abstractNum>
  <w:abstractNum w:abstractNumId="7" w15:restartNumberingAfterBreak="0">
    <w:nsid w:val="5C492E33"/>
    <w:multiLevelType w:val="hybridMultilevel"/>
    <w:tmpl w:val="39B40534"/>
    <w:lvl w:ilvl="0" w:tplc="F60CCE7E">
      <w:start w:val="1"/>
      <w:numFmt w:val="decimal"/>
      <w:lvlText w:val="%1."/>
      <w:lvlJc w:val="left"/>
      <w:pPr>
        <w:ind w:left="530" w:hanging="2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es-ES" w:eastAsia="en-US" w:bidi="ar-SA"/>
      </w:rPr>
    </w:lvl>
    <w:lvl w:ilvl="1" w:tplc="47922696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B20E6374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3" w:tplc="BC968144">
      <w:numFmt w:val="bullet"/>
      <w:lvlText w:val="•"/>
      <w:lvlJc w:val="left"/>
      <w:pPr>
        <w:ind w:left="1897" w:hanging="360"/>
      </w:pPr>
      <w:rPr>
        <w:rFonts w:hint="default"/>
        <w:lang w:val="es-ES" w:eastAsia="en-US" w:bidi="ar-SA"/>
      </w:rPr>
    </w:lvl>
    <w:lvl w:ilvl="4" w:tplc="9FF89B06">
      <w:numFmt w:val="bullet"/>
      <w:lvlText w:val="•"/>
      <w:lvlJc w:val="left"/>
      <w:pPr>
        <w:ind w:left="3015" w:hanging="360"/>
      </w:pPr>
      <w:rPr>
        <w:rFonts w:hint="default"/>
        <w:lang w:val="es-ES" w:eastAsia="en-US" w:bidi="ar-SA"/>
      </w:rPr>
    </w:lvl>
    <w:lvl w:ilvl="5" w:tplc="D2E08B8C">
      <w:numFmt w:val="bullet"/>
      <w:lvlText w:val="•"/>
      <w:lvlJc w:val="left"/>
      <w:pPr>
        <w:ind w:left="4132" w:hanging="360"/>
      </w:pPr>
      <w:rPr>
        <w:rFonts w:hint="default"/>
        <w:lang w:val="es-ES" w:eastAsia="en-US" w:bidi="ar-SA"/>
      </w:rPr>
    </w:lvl>
    <w:lvl w:ilvl="6" w:tplc="F6722DE2">
      <w:numFmt w:val="bullet"/>
      <w:lvlText w:val="•"/>
      <w:lvlJc w:val="left"/>
      <w:pPr>
        <w:ind w:left="5250" w:hanging="360"/>
      </w:pPr>
      <w:rPr>
        <w:rFonts w:hint="default"/>
        <w:lang w:val="es-ES" w:eastAsia="en-US" w:bidi="ar-SA"/>
      </w:rPr>
    </w:lvl>
    <w:lvl w:ilvl="7" w:tplc="7CF66050">
      <w:numFmt w:val="bullet"/>
      <w:lvlText w:val="•"/>
      <w:lvlJc w:val="left"/>
      <w:pPr>
        <w:ind w:left="6367" w:hanging="360"/>
      </w:pPr>
      <w:rPr>
        <w:rFonts w:hint="default"/>
        <w:lang w:val="es-ES" w:eastAsia="en-US" w:bidi="ar-SA"/>
      </w:rPr>
    </w:lvl>
    <w:lvl w:ilvl="8" w:tplc="523082C6">
      <w:numFmt w:val="bullet"/>
      <w:lvlText w:val="•"/>
      <w:lvlJc w:val="left"/>
      <w:pPr>
        <w:ind w:left="748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F681F20"/>
    <w:multiLevelType w:val="hybridMultilevel"/>
    <w:tmpl w:val="A7ACD9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874625">
    <w:abstractNumId w:val="0"/>
  </w:num>
  <w:num w:numId="2" w16cid:durableId="639532239">
    <w:abstractNumId w:val="6"/>
  </w:num>
  <w:num w:numId="3" w16cid:durableId="2017658251">
    <w:abstractNumId w:val="5"/>
  </w:num>
  <w:num w:numId="4" w16cid:durableId="623124926">
    <w:abstractNumId w:val="7"/>
  </w:num>
  <w:num w:numId="5" w16cid:durableId="1155993907">
    <w:abstractNumId w:val="1"/>
  </w:num>
  <w:num w:numId="6" w16cid:durableId="1562133077">
    <w:abstractNumId w:val="3"/>
  </w:num>
  <w:num w:numId="7" w16cid:durableId="1027682462">
    <w:abstractNumId w:val="2"/>
  </w:num>
  <w:num w:numId="8" w16cid:durableId="2049913047">
    <w:abstractNumId w:val="8"/>
  </w:num>
  <w:num w:numId="9" w16cid:durableId="19288786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seth Lorena, Pava Saldaña">
    <w15:presenceInfo w15:providerId="AD" w15:userId="S::LLPava@saludcapital.gov.co::088bdcad-bb95-461e-820a-79e49a3980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D1"/>
    <w:rsid w:val="00054CFD"/>
    <w:rsid w:val="00187117"/>
    <w:rsid w:val="001E125A"/>
    <w:rsid w:val="002149D8"/>
    <w:rsid w:val="0028513C"/>
    <w:rsid w:val="00292E55"/>
    <w:rsid w:val="002B7D87"/>
    <w:rsid w:val="00355C28"/>
    <w:rsid w:val="003D07B2"/>
    <w:rsid w:val="005044BE"/>
    <w:rsid w:val="00552215"/>
    <w:rsid w:val="006020B3"/>
    <w:rsid w:val="00626C55"/>
    <w:rsid w:val="007D2872"/>
    <w:rsid w:val="009C3F53"/>
    <w:rsid w:val="00A62FC3"/>
    <w:rsid w:val="00B057E4"/>
    <w:rsid w:val="00BA2414"/>
    <w:rsid w:val="00BC26D1"/>
    <w:rsid w:val="00C16DD9"/>
    <w:rsid w:val="00CD50FB"/>
    <w:rsid w:val="00D63ADA"/>
    <w:rsid w:val="00D64576"/>
    <w:rsid w:val="00E05169"/>
    <w:rsid w:val="00E52C31"/>
    <w:rsid w:val="00F232D5"/>
    <w:rsid w:val="00FC3B64"/>
    <w:rsid w:val="00FE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0B79E"/>
  <w15:docId w15:val="{138B8C90-BFD0-4ADC-A98D-8CE85B750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56"/>
      <w:ind w:left="262" w:right="533"/>
      <w:jc w:val="both"/>
    </w:pPr>
    <w:rPr>
      <w:sz w:val="40"/>
      <w:szCs w:val="40"/>
    </w:rPr>
  </w:style>
  <w:style w:type="paragraph" w:styleId="Prrafodelista">
    <w:name w:val="List Paragraph"/>
    <w:basedOn w:val="Normal"/>
    <w:uiPriority w:val="1"/>
    <w:qFormat/>
    <w:pPr>
      <w:ind w:left="7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232D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32D5"/>
    <w:rPr>
      <w:color w:val="605E5C"/>
      <w:shd w:val="clear" w:color="auto" w:fill="E1DFDD"/>
    </w:rPr>
  </w:style>
  <w:style w:type="paragraph" w:customStyle="1" w:styleId="Default">
    <w:name w:val="Default"/>
    <w:rsid w:val="0018711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7D287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D287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D2872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D287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D2872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5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hyperlink" Target="https://www.youtube.com/watch?v=jZI74YH0vTI" TargetMode="Externa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hyperlink" Target="https://www.youtube.com/watch?v=hbreh7O36XQ&amp;list=RDhbreh7O36XQ&amp;start_radio=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hyperlink" Target="https://www.youtube.com/watch?v=J8rqPKEpe4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n8K5ngp1AIA" TargetMode="External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openxmlformats.org/officeDocument/2006/relationships/hyperlink" Target="https://www.youtube.com/watch?v=S6NQs0dtuQ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92824-E6DF-48AF-8076-5E87819E8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592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ACOSTA</dc:creator>
  <cp:lastModifiedBy>Liseth Lorena, Pava Saldaña</cp:lastModifiedBy>
  <cp:revision>3</cp:revision>
  <dcterms:created xsi:type="dcterms:W3CDTF">2025-07-11T19:13:00Z</dcterms:created>
  <dcterms:modified xsi:type="dcterms:W3CDTF">2025-07-17T19:58:00Z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2025-07-04T00:00:00Z</vt:filetime>
  </property>
  <property fmtid="{D5CDD505-2E9C-101B-9397-08002B2CF9AE}" pid="5" name="Producer">
    <vt:lpwstr>Microsoft® Word para Microsoft 365</vt:lpwstr>
  </property>
</Properties>
</file>